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i73qboj4vgsn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In the Town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360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cinema</w:t>
        <w:tab/>
        <w:tab/>
        <w:tab/>
        <w:tab/>
        <w:tab/>
        <w:tab/>
        <w:t xml:space="preserve">bowling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shopping centre / mall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64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museum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28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sports event</w:t>
        <w:tab/>
        <w:tab/>
        <w:tab/>
        <w:tab/>
        <w:tab/>
        <w:tab/>
        <w:tab/>
        <w:tab/>
        <w:tab/>
        <w:tab/>
        <w:t xml:space="preserve">concert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theatre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504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bar / pub</w:t>
        <w:tab/>
        <w:tab/>
        <w:tab/>
        <w:tab/>
        <w:tab/>
        <w:t xml:space="preserve">zoo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garden centre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57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DIY store</w:t>
        <w:tab/>
        <w:tab/>
        <w:tab/>
        <w:tab/>
        <w:tab/>
        <w:tab/>
        <w:tab/>
        <w:t xml:space="preserve">clothes shop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4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library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86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furniture shop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gym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57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nightclub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park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aquarium</w:t>
        <w:tab/>
        <w:tab/>
        <w:tab/>
        <w:tab/>
        <w:tab/>
        <w:tab/>
        <w:tab/>
        <w:tab/>
        <w:tab/>
        <w:tab/>
        <w:t xml:space="preserve">health spa / wellness center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720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hotel</w:t>
      </w:r>
    </w:p>
    <w:sectPr>
      <w:foot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ind w:left="11520" w:firstLine="720"/>
      <w:rPr>
        <w:rFonts w:ascii="Courier New" w:cs="Courier New" w:eastAsia="Courier New" w:hAnsi="Courier New"/>
        <w:sz w:val="18"/>
        <w:szCs w:val="18"/>
      </w:rPr>
    </w:pPr>
    <w:r w:rsidDel="00000000" w:rsidR="00000000" w:rsidRPr="00000000">
      <w:rPr>
        <w:rFonts w:ascii="Courier New" w:cs="Courier New" w:eastAsia="Courier New" w:hAnsi="Courier New"/>
        <w:b w:val="1"/>
        <w:sz w:val="18"/>
        <w:szCs w:val="18"/>
        <w:rtl w:val="0"/>
      </w:rPr>
      <w:t xml:space="preserve">©‌ ‌‌</w:t>
    </w:r>
    <w:r w:rsidDel="00000000" w:rsidR="00000000" w:rsidRPr="00000000">
      <w:rPr>
        <w:rFonts w:ascii="Courier New" w:cs="Courier New" w:eastAsia="Courier New" w:hAnsi="Courier New"/>
        <w:sz w:val="18"/>
        <w:szCs w:val="18"/>
        <w:rtl w:val="0"/>
      </w:rPr>
      <w:t xml:space="preserve">ESLgames.com‌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