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spacing w:after="0" w:lineRule="auto"/>
        <w:jc w:val="center"/>
        <w:rPr>
          <w:rFonts w:ascii="Trebuchet MS" w:cs="Trebuchet MS" w:eastAsia="Trebuchet MS" w:hAnsi="Trebuchet MS"/>
          <w:sz w:val="42"/>
          <w:szCs w:val="42"/>
        </w:rPr>
      </w:pPr>
      <w:bookmarkStart w:colFirst="0" w:colLast="0" w:name="_i73qboj4vgsn" w:id="0"/>
      <w:bookmarkEnd w:id="0"/>
      <w:r w:rsidDel="00000000" w:rsidR="00000000" w:rsidRPr="00000000">
        <w:rPr>
          <w:rFonts w:ascii="Trebuchet MS" w:cs="Trebuchet MS" w:eastAsia="Trebuchet MS" w:hAnsi="Trebuchet MS"/>
          <w:sz w:val="42"/>
          <w:szCs w:val="42"/>
          <w:rtl w:val="0"/>
        </w:rPr>
        <w:t xml:space="preserve">The Countryside</w:t>
      </w:r>
    </w:p>
    <w:p w:rsidR="00000000" w:rsidDel="00000000" w:rsidP="00000000" w:rsidRDefault="00000000" w:rsidRPr="00000000" w14:paraId="00000002">
      <w:pPr>
        <w:widowControl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ind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river</w:t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left="504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sunset</w:t>
        <w:tab/>
        <w:tab/>
        <w:tab/>
        <w:tab/>
        <w:tab/>
        <w:tab/>
        <w:t xml:space="preserve">autumn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left="288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clouds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left="576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landscape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left="72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view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left="504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hills</w:t>
        <w:tab/>
        <w:tab/>
        <w:tab/>
        <w:tab/>
        <w:tab/>
        <w:t xml:space="preserve">mist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left="288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stream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720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bush</w:t>
        <w:tab/>
        <w:tab/>
        <w:tab/>
        <w:tab/>
        <w:tab/>
        <w:t xml:space="preserve">dawn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reflection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left="432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forest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left="792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field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left="216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lake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left="504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path</w:t>
        <w:tab/>
        <w:tab/>
        <w:tab/>
        <w:tab/>
        <w:tab/>
        <w:tab/>
        <w:tab/>
        <w:t xml:space="preserve">rainbow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wildlife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left="216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sheep</w:t>
        <w:tab/>
        <w:tab/>
        <w:tab/>
        <w:tab/>
        <w:tab/>
        <w:tab/>
        <w:t xml:space="preserve">birdsong</w:t>
      </w:r>
    </w:p>
    <w:sectPr>
      <w:footerReference r:id="rId6" w:type="default"/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ind w:left="11520" w:firstLine="720"/>
      <w:rPr>
        <w:rFonts w:ascii="Courier New" w:cs="Courier New" w:eastAsia="Courier New" w:hAnsi="Courier New"/>
        <w:sz w:val="18"/>
        <w:szCs w:val="18"/>
      </w:rPr>
    </w:pPr>
    <w:r w:rsidDel="00000000" w:rsidR="00000000" w:rsidRPr="00000000">
      <w:rPr>
        <w:rFonts w:ascii="Courier New" w:cs="Courier New" w:eastAsia="Courier New" w:hAnsi="Courier New"/>
        <w:b w:val="1"/>
        <w:sz w:val="18"/>
        <w:szCs w:val="18"/>
        <w:rtl w:val="0"/>
      </w:rPr>
      <w:t xml:space="preserve">©‌ ‌‌</w:t>
    </w:r>
    <w:r w:rsidDel="00000000" w:rsidR="00000000" w:rsidRPr="00000000">
      <w:rPr>
        <w:rFonts w:ascii="Courier New" w:cs="Courier New" w:eastAsia="Courier New" w:hAnsi="Courier New"/>
        <w:sz w:val="18"/>
        <w:szCs w:val="18"/>
        <w:rtl w:val="0"/>
      </w:rPr>
      <w:t xml:space="preserve">ESLgames.com‌</w:t>
    </w:r>
  </w:p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